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84" w:rsidRDefault="00AD4784" w:rsidP="00FB10B8"/>
    <w:p w:rsidR="00FB10B8" w:rsidRDefault="00FB10B8" w:rsidP="00FB10B8"/>
    <w:p w:rsidR="00FB10B8" w:rsidRDefault="00FB10B8" w:rsidP="00FB10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3402"/>
        <w:gridCol w:w="2410"/>
        <w:gridCol w:w="1984"/>
        <w:gridCol w:w="2516"/>
      </w:tblGrid>
      <w:tr w:rsidR="00FB10B8" w:rsidRPr="00FB10B8" w:rsidTr="00FB10B8">
        <w:trPr>
          <w:trHeight w:val="510"/>
        </w:trPr>
        <w:tc>
          <w:tcPr>
            <w:tcW w:w="1555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NUMERO PROGESSIVO</w:t>
            </w:r>
          </w:p>
        </w:tc>
        <w:tc>
          <w:tcPr>
            <w:tcW w:w="1134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559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NUMERO PROTOCOLLO</w:t>
            </w:r>
          </w:p>
        </w:tc>
        <w:tc>
          <w:tcPr>
            <w:tcW w:w="3402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RICHIEDENTE</w:t>
            </w:r>
          </w:p>
        </w:tc>
        <w:tc>
          <w:tcPr>
            <w:tcW w:w="2410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OGGETTO</w:t>
            </w:r>
          </w:p>
        </w:tc>
        <w:tc>
          <w:tcPr>
            <w:tcW w:w="1984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DATA EVASIONE RICHIESTA</w:t>
            </w:r>
          </w:p>
        </w:tc>
        <w:tc>
          <w:tcPr>
            <w:tcW w:w="2516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ESITO/RISPOSTA</w:t>
            </w: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</w:tbl>
    <w:p w:rsidR="00FB10B8" w:rsidRDefault="00FB10B8" w:rsidP="00FB10B8"/>
    <w:p w:rsidR="00FB10B8" w:rsidRDefault="00FB10B8" w:rsidP="00FB10B8">
      <w:pPr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Nel</w:t>
      </w:r>
      <w:r w:rsidR="00A5656B">
        <w:rPr>
          <w:rFonts w:asciiTheme="minorHAnsi" w:hAnsiTheme="minorHAnsi" w:cstheme="minorHAnsi"/>
        </w:rPr>
        <w:t xml:space="preserve"> corso dell’anno</w:t>
      </w:r>
      <w:r w:rsidR="00B13771">
        <w:rPr>
          <w:rFonts w:asciiTheme="minorHAnsi" w:hAnsiTheme="minorHAnsi" w:cstheme="minorHAnsi"/>
        </w:rPr>
        <w:t xml:space="preserve"> 202</w:t>
      </w:r>
      <w:r w:rsidR="00861BF7">
        <w:rPr>
          <w:rFonts w:asciiTheme="minorHAnsi" w:hAnsiTheme="minorHAnsi" w:cstheme="minorHAnsi"/>
        </w:rPr>
        <w:t>3</w:t>
      </w:r>
      <w:r w:rsidR="00BE1005">
        <w:rPr>
          <w:rFonts w:asciiTheme="minorHAnsi" w:hAnsiTheme="minorHAnsi" w:cstheme="minorHAnsi"/>
        </w:rPr>
        <w:t xml:space="preserve"> </w:t>
      </w:r>
      <w:r w:rsidRPr="00FB10B8">
        <w:rPr>
          <w:rFonts w:asciiTheme="minorHAnsi" w:hAnsiTheme="minorHAnsi" w:cstheme="minorHAnsi"/>
        </w:rPr>
        <w:t>sono state ricevute</w:t>
      </w:r>
      <w:r w:rsidR="006972B1">
        <w:rPr>
          <w:rFonts w:asciiTheme="minorHAnsi" w:hAnsiTheme="minorHAnsi" w:cstheme="minorHAnsi"/>
        </w:rPr>
        <w:t xml:space="preserve"> n. 0</w:t>
      </w:r>
      <w:r w:rsidRPr="00FB10B8">
        <w:rPr>
          <w:rFonts w:asciiTheme="minorHAnsi" w:hAnsiTheme="minorHAnsi" w:cstheme="minorHAnsi"/>
        </w:rPr>
        <w:t xml:space="preserve"> richieste di accesso diretto agli atti</w:t>
      </w:r>
    </w:p>
    <w:p w:rsidR="00975AD4" w:rsidRPr="00FB10B8" w:rsidRDefault="00975AD4" w:rsidP="00FB10B8">
      <w:pPr>
        <w:rPr>
          <w:rFonts w:asciiTheme="minorHAnsi" w:hAnsiTheme="minorHAnsi" w:cstheme="minorHAnsi"/>
        </w:rPr>
      </w:pPr>
      <w:bookmarkStart w:id="0" w:name="_GoBack"/>
      <w:bookmarkEnd w:id="0"/>
    </w:p>
    <w:p w:rsidR="00FB10B8" w:rsidRPr="00FB10B8" w:rsidRDefault="00A5656B" w:rsidP="00FB10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Rivanazzano Terme lì </w:t>
      </w:r>
      <w:r w:rsidR="00861BF7">
        <w:rPr>
          <w:rFonts w:asciiTheme="minorHAnsi" w:hAnsiTheme="minorHAnsi" w:cstheme="minorHAnsi"/>
        </w:rPr>
        <w:t>26.02.2024</w:t>
      </w:r>
    </w:p>
    <w:p w:rsidR="00FB10B8" w:rsidRPr="00FB10B8" w:rsidRDefault="00FB10B8" w:rsidP="00FB10B8">
      <w:pPr>
        <w:rPr>
          <w:rFonts w:asciiTheme="minorHAnsi" w:hAnsiTheme="minorHAnsi" w:cstheme="minorHAnsi"/>
        </w:rPr>
      </w:pPr>
    </w:p>
    <w:p w:rsidR="00FB10B8" w:rsidRPr="00FB10B8" w:rsidRDefault="00FB10B8" w:rsidP="00FB10B8">
      <w:pPr>
        <w:jc w:val="right"/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Il Legale Rappresentante</w:t>
      </w:r>
    </w:p>
    <w:p w:rsidR="00FB10B8" w:rsidRPr="00FB10B8" w:rsidRDefault="00FB10B8" w:rsidP="00FB10B8">
      <w:pPr>
        <w:jc w:val="right"/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Madre Generale</w:t>
      </w:r>
    </w:p>
    <w:p w:rsidR="00FB10B8" w:rsidRPr="00FB10B8" w:rsidRDefault="00975AD4" w:rsidP="00FB10B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Thresiamm</w:t>
      </w:r>
      <w:r w:rsidR="00861BF7">
        <w:rPr>
          <w:rFonts w:asciiTheme="minorHAnsi" w:hAnsiTheme="minorHAnsi" w:cstheme="minorHAnsi"/>
        </w:rPr>
        <w:t>a Punnoose</w:t>
      </w:r>
    </w:p>
    <w:sectPr w:rsidR="00FB10B8" w:rsidRPr="00FB10B8" w:rsidSect="00FB1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851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03" w:rsidRDefault="00087703">
      <w:r>
        <w:separator/>
      </w:r>
    </w:p>
  </w:endnote>
  <w:endnote w:type="continuationSeparator" w:id="0">
    <w:p w:rsidR="00087703" w:rsidRDefault="000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F7" w:rsidRDefault="00861B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52" w:rsidRDefault="00390E6E">
    <w:pPr>
      <w:pStyle w:val="Pidipagina"/>
      <w:jc w:val="center"/>
    </w:pPr>
    <w:r>
      <w:rPr>
        <w:noProof/>
      </w:rPr>
      <w:drawing>
        <wp:inline distT="0" distB="0" distL="0" distR="0" wp14:anchorId="50251C82">
          <wp:extent cx="1566545" cy="4813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F7" w:rsidRDefault="00861B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03" w:rsidRDefault="00087703">
      <w:r>
        <w:separator/>
      </w:r>
    </w:p>
  </w:footnote>
  <w:footnote w:type="continuationSeparator" w:id="0">
    <w:p w:rsidR="00087703" w:rsidRDefault="0008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F7" w:rsidRDefault="00861B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88"/>
      <w:gridCol w:w="7993"/>
      <w:gridCol w:w="1398"/>
      <w:gridCol w:w="1581"/>
    </w:tblGrid>
    <w:tr w:rsidR="007E0F52" w:rsidTr="00390E6E">
      <w:trPr>
        <w:cantSplit/>
        <w:trHeight w:val="288"/>
      </w:trPr>
      <w:tc>
        <w:tcPr>
          <w:tcW w:w="1232" w:type="pct"/>
          <w:vMerge w:val="restart"/>
          <w:vAlign w:val="center"/>
        </w:tcPr>
        <w:p w:rsidR="00390E6E" w:rsidRDefault="00390E6E" w:rsidP="00390E6E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52705</wp:posOffset>
                </wp:positionV>
                <wp:extent cx="1403985" cy="483235"/>
                <wp:effectExtent l="0" t="0" r="5715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E0F52" w:rsidRPr="00390E6E" w:rsidRDefault="007E0F52" w:rsidP="00390E6E"/>
      </w:tc>
      <w:tc>
        <w:tcPr>
          <w:tcW w:w="2744" w:type="pct"/>
          <w:vMerge w:val="restart"/>
          <w:vAlign w:val="center"/>
        </w:tcPr>
        <w:p w:rsidR="007E0F52" w:rsidRPr="00390E6E" w:rsidRDefault="00FB10B8" w:rsidP="00FB10B8">
          <w:pPr>
            <w:pStyle w:val="Intestazione"/>
            <w:jc w:val="center"/>
            <w:rPr>
              <w:rFonts w:ascii="Calibri" w:hAnsi="Calibri" w:cs="Calibri"/>
              <w:b/>
              <w:smallCaps/>
              <w:sz w:val="40"/>
              <w:lang w:val="en-GB"/>
            </w:rPr>
          </w:pPr>
          <w:r>
            <w:rPr>
              <w:rFonts w:ascii="Calibri" w:hAnsi="Calibri" w:cs="Calibri"/>
              <w:smallCaps/>
              <w:sz w:val="32"/>
            </w:rPr>
            <w:t>REGISTRO DEGLI ACCESSI AI DATI ED AI DOCUMENTI</w:t>
          </w:r>
        </w:p>
      </w:tc>
      <w:tc>
        <w:tcPr>
          <w:tcW w:w="1023" w:type="pct"/>
          <w:gridSpan w:val="2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jc w:val="center"/>
            <w:rPr>
              <w:rFonts w:asciiTheme="minorHAnsi" w:hAnsiTheme="minorHAnsi" w:cstheme="minorHAnsi"/>
            </w:rPr>
          </w:pPr>
        </w:p>
      </w:tc>
    </w:tr>
    <w:tr w:rsidR="007E0F52" w:rsidTr="00390E6E">
      <w:trPr>
        <w:cantSplit/>
        <w:trHeight w:val="230"/>
      </w:trPr>
      <w:tc>
        <w:tcPr>
          <w:tcW w:w="1232" w:type="pct"/>
          <w:vMerge/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nil"/>
          </w:tcBorders>
          <w:vAlign w:val="center"/>
        </w:tcPr>
        <w:p w:rsidR="007E0F52" w:rsidRPr="00390E6E" w:rsidRDefault="00FB10B8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ANNO</w:t>
          </w:r>
        </w:p>
      </w:tc>
      <w:tc>
        <w:tcPr>
          <w:tcW w:w="543" w:type="pct"/>
          <w:tcBorders>
            <w:bottom w:val="nil"/>
          </w:tcBorders>
          <w:vAlign w:val="center"/>
        </w:tcPr>
        <w:p w:rsidR="007E0F52" w:rsidRPr="00390E6E" w:rsidRDefault="00B13771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202</w:t>
          </w:r>
          <w:r w:rsidR="00861BF7">
            <w:rPr>
              <w:rFonts w:asciiTheme="minorHAnsi" w:hAnsiTheme="minorHAnsi" w:cstheme="minorHAnsi"/>
              <w:sz w:val="16"/>
              <w:szCs w:val="16"/>
            </w:rPr>
            <w:t>4</w:t>
          </w:r>
        </w:p>
      </w:tc>
    </w:tr>
    <w:tr w:rsidR="007E0F52" w:rsidTr="00390E6E">
      <w:trPr>
        <w:cantSplit/>
        <w:trHeight w:val="115"/>
      </w:trPr>
      <w:tc>
        <w:tcPr>
          <w:tcW w:w="1232" w:type="pct"/>
          <w:vMerge/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543" w:type="pct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E0F52" w:rsidTr="00390E6E">
      <w:trPr>
        <w:cantSplit/>
        <w:trHeight w:val="181"/>
      </w:trPr>
      <w:tc>
        <w:tcPr>
          <w:tcW w:w="1232" w:type="pct"/>
          <w:vMerge/>
          <w:tcBorders>
            <w:bottom w:val="single" w:sz="4" w:space="0" w:color="auto"/>
          </w:tcBorders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tcBorders>
            <w:bottom w:val="single" w:sz="4" w:space="0" w:color="auto"/>
          </w:tcBorders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single" w:sz="4" w:space="0" w:color="auto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543" w:type="pct"/>
          <w:tcBorders>
            <w:bottom w:val="single" w:sz="4" w:space="0" w:color="auto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E0F52">
      <w:trPr>
        <w:trHeight w:val="77"/>
      </w:trPr>
      <w:tc>
        <w:tcPr>
          <w:tcW w:w="3977" w:type="pct"/>
          <w:gridSpan w:val="2"/>
          <w:shd w:val="clear" w:color="auto" w:fill="F3F3F3"/>
        </w:tcPr>
        <w:p w:rsidR="007E0F52" w:rsidRDefault="007E0F52">
          <w:pPr>
            <w:pStyle w:val="Intestazione"/>
            <w:rPr>
              <w:sz w:val="16"/>
              <w:szCs w:val="16"/>
            </w:rPr>
          </w:pPr>
        </w:p>
      </w:tc>
      <w:tc>
        <w:tcPr>
          <w:tcW w:w="1023" w:type="pct"/>
          <w:gridSpan w:val="2"/>
          <w:shd w:val="clear" w:color="auto" w:fill="F3F3F3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 w:rsidRPr="00390E6E">
            <w:rPr>
              <w:rFonts w:asciiTheme="minorHAnsi" w:hAnsiTheme="minorHAnsi" w:cstheme="minorHAnsi"/>
              <w:sz w:val="16"/>
              <w:szCs w:val="16"/>
            </w:rPr>
            <w:t xml:space="preserve">Pagina 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75AD4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t xml:space="preserve"> di 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75AD4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7E0F52" w:rsidRDefault="007E0F5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F7" w:rsidRDefault="00861B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6E"/>
    <w:rsid w:val="00087703"/>
    <w:rsid w:val="002E26F3"/>
    <w:rsid w:val="003262D2"/>
    <w:rsid w:val="003518E9"/>
    <w:rsid w:val="00390E6E"/>
    <w:rsid w:val="0051286A"/>
    <w:rsid w:val="0056259B"/>
    <w:rsid w:val="005C137E"/>
    <w:rsid w:val="005F1901"/>
    <w:rsid w:val="0065261C"/>
    <w:rsid w:val="006972B1"/>
    <w:rsid w:val="00797DD0"/>
    <w:rsid w:val="007B7D49"/>
    <w:rsid w:val="007D4103"/>
    <w:rsid w:val="007E0F52"/>
    <w:rsid w:val="007E4F21"/>
    <w:rsid w:val="00861BF7"/>
    <w:rsid w:val="009165D4"/>
    <w:rsid w:val="00975AD4"/>
    <w:rsid w:val="00A11778"/>
    <w:rsid w:val="00A5656B"/>
    <w:rsid w:val="00AD4784"/>
    <w:rsid w:val="00B13771"/>
    <w:rsid w:val="00B80111"/>
    <w:rsid w:val="00BE1005"/>
    <w:rsid w:val="00C50179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3CA9218"/>
  <w15:chartTrackingRefBased/>
  <w15:docId w15:val="{F5A2AE55-96D4-4ADE-99CD-6809F9CD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8E9"/>
  </w:style>
  <w:style w:type="paragraph" w:styleId="Titolo2">
    <w:name w:val="heading 2"/>
    <w:basedOn w:val="Normale"/>
    <w:next w:val="Normale"/>
    <w:qFormat/>
    <w:rsid w:val="003518E9"/>
    <w:pPr>
      <w:keepNext/>
      <w:spacing w:line="360" w:lineRule="auto"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3518E9"/>
    <w:pPr>
      <w:keepNext/>
      <w:spacing w:line="360" w:lineRule="auto"/>
      <w:outlineLvl w:val="2"/>
    </w:pPr>
    <w:rPr>
      <w:rFonts w:ascii="Comic Sans MS" w:hAnsi="Comic Sans MS"/>
      <w:b/>
      <w:iCs/>
      <w:sz w:val="24"/>
      <w:szCs w:val="24"/>
    </w:rPr>
  </w:style>
  <w:style w:type="paragraph" w:styleId="Titolo4">
    <w:name w:val="heading 4"/>
    <w:basedOn w:val="Normale"/>
    <w:next w:val="Normale"/>
    <w:qFormat/>
    <w:rsid w:val="003518E9"/>
    <w:pPr>
      <w:keepNext/>
      <w:spacing w:line="360" w:lineRule="auto"/>
      <w:outlineLvl w:val="3"/>
    </w:pPr>
    <w:rPr>
      <w:rFonts w:ascii="Comic Sans MS" w:hAnsi="Comic Sans MS"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3518E9"/>
    <w:pPr>
      <w:keepNext/>
      <w:spacing w:line="360" w:lineRule="auto"/>
      <w:jc w:val="both"/>
      <w:outlineLvl w:val="4"/>
    </w:pPr>
    <w:rPr>
      <w:rFonts w:ascii="Comic Sans MS" w:hAnsi="Comic Sans MS"/>
      <w:bCs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518E9"/>
    <w:pPr>
      <w:spacing w:line="360" w:lineRule="auto"/>
      <w:jc w:val="both"/>
    </w:pPr>
    <w:rPr>
      <w:rFonts w:ascii="Comic Sans MS" w:hAnsi="Comic Sans MS"/>
      <w:sz w:val="24"/>
      <w:szCs w:val="24"/>
    </w:rPr>
  </w:style>
  <w:style w:type="table" w:styleId="Grigliatabella">
    <w:name w:val="Table Grid"/>
    <w:basedOn w:val="Tabellanormale"/>
    <w:rsid w:val="0035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7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A%20FAMIGLIA\PROCEDURE\Modelli%20certificati%20Vecchio%20SERVER\M%20059%20CC%20Scheda%20valutazione%20idoneit&#224;%20ospi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 059 CC Scheda valutazione idoneità ospite.dot</Template>
  <TotalTime>9</TotalTime>
  <Pages>1</Pages>
  <Words>37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 _________________</vt:lpstr>
    </vt:vector>
  </TitlesOfParts>
  <Company>CONCORDIA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 _________________</dc:title>
  <dc:subject/>
  <dc:creator>Utente Windows</dc:creator>
  <cp:keywords/>
  <dc:description/>
  <cp:lastModifiedBy>Simona Melia</cp:lastModifiedBy>
  <cp:revision>14</cp:revision>
  <cp:lastPrinted>2024-02-26T10:16:00Z</cp:lastPrinted>
  <dcterms:created xsi:type="dcterms:W3CDTF">2019-09-13T13:59:00Z</dcterms:created>
  <dcterms:modified xsi:type="dcterms:W3CDTF">2024-02-26T10:16:00Z</dcterms:modified>
</cp:coreProperties>
</file>